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BB5C" w14:textId="7DC55D2D" w:rsidR="00962A1E" w:rsidRPr="00962A1E" w:rsidRDefault="00962A1E" w:rsidP="00962A1E">
      <w:pPr>
        <w:spacing w:after="0" w:line="276" w:lineRule="auto"/>
        <w:contextualSpacing/>
        <w:rPr>
          <w:rFonts w:cstheme="minorHAnsi"/>
          <w:b/>
          <w:bCs/>
          <w:color w:val="C00000"/>
          <w:sz w:val="24"/>
          <w:szCs w:val="24"/>
        </w:rPr>
      </w:pPr>
      <w:r>
        <w:rPr>
          <w:noProof/>
          <w:bdr w:val="none" w:sz="0" w:space="0" w:color="auto" w:frame="1"/>
          <w:lang w:val="en-US"/>
        </w:rPr>
        <w:drawing>
          <wp:anchor distT="0" distB="0" distL="114300" distR="114300" simplePos="0" relativeHeight="251660288" behindDoc="0" locked="0" layoutInCell="1" allowOverlap="1" wp14:anchorId="54BDE647" wp14:editId="5973D468">
            <wp:simplePos x="0" y="0"/>
            <wp:positionH relativeFrom="column">
              <wp:posOffset>2178050</wp:posOffset>
            </wp:positionH>
            <wp:positionV relativeFrom="paragraph">
              <wp:posOffset>-488950</wp:posOffset>
            </wp:positionV>
            <wp:extent cx="1625600" cy="6096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58E4B" w14:textId="77777777" w:rsidR="00962A1E" w:rsidRPr="00962A1E" w:rsidRDefault="00962A1E" w:rsidP="00962A1E">
      <w:pPr>
        <w:pBdr>
          <w:top w:val="single" w:sz="6" w:space="1" w:color="7030A0"/>
        </w:pBdr>
        <w:spacing w:after="0" w:line="240" w:lineRule="auto"/>
        <w:jc w:val="center"/>
        <w:rPr>
          <w:rFonts w:ascii="Times New Roman" w:eastAsia="Times New Roman" w:hAnsi="Times New Roman" w:cs="Times New Roman"/>
          <w:sz w:val="24"/>
          <w:szCs w:val="24"/>
          <w:lang w:eastAsia="en-CA"/>
        </w:rPr>
      </w:pPr>
      <w:r w:rsidRPr="00962A1E">
        <w:rPr>
          <w:rFonts w:ascii="Calibri" w:eastAsia="Times New Roman" w:hAnsi="Calibri" w:cs="Calibri"/>
          <w:b/>
          <w:bCs/>
          <w:color w:val="662E93"/>
          <w:sz w:val="20"/>
          <w:szCs w:val="20"/>
          <w:u w:val="single"/>
          <w:lang w:eastAsia="en-CA"/>
        </w:rPr>
        <w:t>Formerly SSAHPC- Special Services at Home Passport Provincial Coalition!</w:t>
      </w:r>
    </w:p>
    <w:p w14:paraId="6D8C560E" w14:textId="77777777" w:rsidR="00962A1E" w:rsidRDefault="00962A1E" w:rsidP="00962A1E">
      <w:pPr>
        <w:spacing w:after="0" w:line="276" w:lineRule="auto"/>
        <w:contextualSpacing/>
        <w:rPr>
          <w:rFonts w:cstheme="minorHAnsi"/>
          <w:b/>
          <w:bCs/>
          <w:color w:val="C00000"/>
          <w:sz w:val="24"/>
          <w:szCs w:val="24"/>
        </w:rPr>
      </w:pPr>
    </w:p>
    <w:p w14:paraId="672A86C1" w14:textId="21F54988" w:rsidR="00B43D77" w:rsidRPr="00962A1E" w:rsidRDefault="00755813" w:rsidP="00962A1E">
      <w:pPr>
        <w:spacing w:after="0" w:line="276" w:lineRule="auto"/>
        <w:contextualSpacing/>
        <w:rPr>
          <w:rFonts w:cstheme="minorHAnsi"/>
          <w:b/>
          <w:bCs/>
          <w:color w:val="C00000"/>
        </w:rPr>
      </w:pPr>
      <w:r w:rsidRPr="00B336B7">
        <w:rPr>
          <w:rFonts w:cstheme="minorHAnsi"/>
          <w:bCs/>
          <w:color w:val="000000" w:themeColor="text1"/>
        </w:rPr>
        <w:t>March 12, 2021</w:t>
      </w:r>
      <w:r w:rsidRPr="00B336B7">
        <w:rPr>
          <w:rFonts w:cstheme="minorHAnsi"/>
          <w:b/>
          <w:bCs/>
          <w:color w:val="000000" w:themeColor="text1"/>
        </w:rPr>
        <w:t xml:space="preserve"> </w:t>
      </w:r>
      <w:r>
        <w:rPr>
          <w:rFonts w:cstheme="minorHAnsi"/>
          <w:b/>
          <w:bCs/>
        </w:rPr>
        <w:tab/>
      </w:r>
      <w:r>
        <w:rPr>
          <w:rFonts w:cstheme="minorHAnsi"/>
          <w:b/>
          <w:bCs/>
        </w:rPr>
        <w:tab/>
      </w:r>
      <w:r w:rsidR="002D6B76" w:rsidRPr="00962A1E">
        <w:rPr>
          <w:rFonts w:cstheme="minorHAnsi"/>
          <w:b/>
          <w:bCs/>
          <w:color w:val="C00000"/>
        </w:rPr>
        <w:t>URGENT ACTION IS NEEDED!</w:t>
      </w:r>
    </w:p>
    <w:p w14:paraId="7647D93B" w14:textId="3D65A033" w:rsidR="002D6B76" w:rsidRPr="00962A1E" w:rsidRDefault="002D6B76" w:rsidP="00962A1E">
      <w:pPr>
        <w:spacing w:after="0" w:line="276" w:lineRule="auto"/>
        <w:contextualSpacing/>
        <w:rPr>
          <w:rFonts w:cstheme="minorHAnsi"/>
        </w:rPr>
      </w:pPr>
    </w:p>
    <w:p w14:paraId="0FF463B5" w14:textId="71CEF3C1" w:rsidR="002D6B76" w:rsidRPr="00962A1E" w:rsidRDefault="002D6B76" w:rsidP="00962A1E">
      <w:pPr>
        <w:pStyle w:val="NormalWeb"/>
        <w:spacing w:before="0" w:beforeAutospacing="0" w:after="0" w:afterAutospacing="0" w:line="276" w:lineRule="auto"/>
        <w:contextualSpacing/>
        <w:rPr>
          <w:rFonts w:asciiTheme="minorHAnsi" w:hAnsiTheme="minorHAnsi" w:cstheme="minorHAnsi"/>
          <w:b/>
          <w:bCs/>
          <w:color w:val="000000"/>
          <w:sz w:val="22"/>
          <w:szCs w:val="22"/>
        </w:rPr>
      </w:pPr>
      <w:r w:rsidRPr="00962A1E">
        <w:rPr>
          <w:rFonts w:asciiTheme="minorHAnsi" w:hAnsiTheme="minorHAnsi" w:cstheme="minorHAnsi"/>
          <w:b/>
          <w:bCs/>
          <w:color w:val="000000"/>
          <w:sz w:val="22"/>
          <w:szCs w:val="22"/>
        </w:rPr>
        <w:t>The Ontario government is keeping thousands of children with disabilities waiting for help</w:t>
      </w:r>
      <w:r w:rsidR="0059763F" w:rsidRPr="00962A1E">
        <w:rPr>
          <w:rFonts w:asciiTheme="minorHAnsi" w:hAnsiTheme="minorHAnsi" w:cstheme="minorHAnsi"/>
          <w:b/>
          <w:bCs/>
          <w:color w:val="000000"/>
          <w:sz w:val="22"/>
          <w:szCs w:val="22"/>
        </w:rPr>
        <w:t xml:space="preserve"> on a lengthy Special Services at Home (SSAH) waitlist.</w:t>
      </w:r>
    </w:p>
    <w:p w14:paraId="2B6A2708" w14:textId="77777777" w:rsidR="00962A1E" w:rsidRPr="00962A1E" w:rsidRDefault="00962A1E" w:rsidP="00962A1E">
      <w:pPr>
        <w:pStyle w:val="NormalWeb"/>
        <w:spacing w:before="0" w:beforeAutospacing="0" w:after="0" w:afterAutospacing="0" w:line="276" w:lineRule="auto"/>
        <w:contextualSpacing/>
        <w:rPr>
          <w:rFonts w:asciiTheme="minorHAnsi" w:hAnsiTheme="minorHAnsi" w:cstheme="minorHAnsi"/>
          <w:sz w:val="22"/>
          <w:szCs w:val="22"/>
        </w:rPr>
      </w:pPr>
    </w:p>
    <w:p w14:paraId="51411FCC" w14:textId="565A67FF" w:rsidR="002D6B76" w:rsidRDefault="0059763F" w:rsidP="00962A1E">
      <w:pPr>
        <w:spacing w:after="0" w:line="276" w:lineRule="auto"/>
        <w:contextualSpacing/>
        <w:rPr>
          <w:rFonts w:cstheme="minorHAnsi"/>
          <w:color w:val="000000" w:themeColor="text1"/>
        </w:rPr>
      </w:pPr>
      <w:r w:rsidRPr="00962A1E">
        <w:rPr>
          <w:rFonts w:cstheme="minorHAnsi"/>
        </w:rPr>
        <w:t>This pandemic has only highlighted how important adequate and timely support is needed so that children, youth and t</w:t>
      </w:r>
      <w:r w:rsidR="00755813">
        <w:rPr>
          <w:rFonts w:cstheme="minorHAnsi"/>
        </w:rPr>
        <w:t xml:space="preserve">heir families can thrive. </w:t>
      </w:r>
      <w:r w:rsidR="00755813" w:rsidRPr="00B336B7">
        <w:rPr>
          <w:rFonts w:cstheme="minorHAnsi"/>
          <w:color w:val="000000" w:themeColor="text1"/>
        </w:rPr>
        <w:t>It appears that 11,000 children may</w:t>
      </w:r>
      <w:r w:rsidRPr="00B336B7">
        <w:rPr>
          <w:rFonts w:cstheme="minorHAnsi"/>
          <w:color w:val="000000" w:themeColor="text1"/>
        </w:rPr>
        <w:t xml:space="preserve"> currently </w:t>
      </w:r>
      <w:r w:rsidR="00755813" w:rsidRPr="00B336B7">
        <w:rPr>
          <w:rFonts w:cstheme="minorHAnsi"/>
          <w:color w:val="000000" w:themeColor="text1"/>
        </w:rPr>
        <w:t xml:space="preserve">be </w:t>
      </w:r>
      <w:r w:rsidRPr="00B336B7">
        <w:rPr>
          <w:rFonts w:cstheme="minorHAnsi"/>
          <w:color w:val="000000" w:themeColor="text1"/>
        </w:rPr>
        <w:t>on the waitlist and we expect that num</w:t>
      </w:r>
      <w:r w:rsidR="00755813" w:rsidRPr="00B336B7">
        <w:rPr>
          <w:rFonts w:cstheme="minorHAnsi"/>
          <w:color w:val="000000" w:themeColor="text1"/>
        </w:rPr>
        <w:t xml:space="preserve">ber to increase by thousands </w:t>
      </w:r>
      <w:r w:rsidRPr="00B336B7">
        <w:rPr>
          <w:rFonts w:cstheme="minorHAnsi"/>
          <w:color w:val="000000" w:themeColor="text1"/>
        </w:rPr>
        <w:t>next year.</w:t>
      </w:r>
      <w:r w:rsidR="00755813" w:rsidRPr="00B336B7">
        <w:rPr>
          <w:rFonts w:cstheme="minorHAnsi"/>
          <w:color w:val="000000" w:themeColor="text1"/>
        </w:rPr>
        <w:t xml:space="preserve"> </w:t>
      </w:r>
      <w:hyperlink r:id="rId9" w:history="1">
        <w:r w:rsidR="00755813" w:rsidRPr="006E5606">
          <w:rPr>
            <w:rStyle w:val="Hyperlink"/>
            <w:rFonts w:cstheme="minorHAnsi"/>
          </w:rPr>
          <w:t xml:space="preserve">Further analysis can be found at </w:t>
        </w:r>
        <w:r w:rsidR="006E5606" w:rsidRPr="006E5606">
          <w:rPr>
            <w:rStyle w:val="Hyperlink"/>
            <w:rFonts w:cstheme="minorHAnsi"/>
          </w:rPr>
          <w:t>on our website</w:t>
        </w:r>
      </w:hyperlink>
      <w:r w:rsidR="006E5606">
        <w:rPr>
          <w:rFonts w:cstheme="minorHAnsi"/>
          <w:color w:val="000000" w:themeColor="text1"/>
        </w:rPr>
        <w:t xml:space="preserve">. </w:t>
      </w:r>
    </w:p>
    <w:p w14:paraId="750EF725" w14:textId="77777777" w:rsidR="00962A1E" w:rsidRPr="00962A1E" w:rsidRDefault="00962A1E" w:rsidP="00962A1E">
      <w:pPr>
        <w:spacing w:after="0" w:line="276" w:lineRule="auto"/>
        <w:contextualSpacing/>
        <w:rPr>
          <w:rFonts w:cstheme="minorHAnsi"/>
        </w:rPr>
      </w:pPr>
    </w:p>
    <w:p w14:paraId="21418301" w14:textId="3BFA74A1" w:rsidR="00332BEB" w:rsidRPr="00962A1E" w:rsidRDefault="00332BEB" w:rsidP="00962A1E">
      <w:pPr>
        <w:spacing w:after="0" w:line="276" w:lineRule="auto"/>
        <w:contextualSpacing/>
        <w:rPr>
          <w:rFonts w:cstheme="minorHAnsi"/>
        </w:rPr>
      </w:pPr>
      <w:r w:rsidRPr="00962A1E">
        <w:rPr>
          <w:rFonts w:cstheme="minorHAnsi"/>
        </w:rPr>
        <w:t xml:space="preserve">If you are a family member, child or youth, or ally, contact your MPP and let them know </w:t>
      </w:r>
    </w:p>
    <w:p w14:paraId="12592B38" w14:textId="2FC1E86F" w:rsidR="00332BEB" w:rsidRPr="00962A1E" w:rsidRDefault="00332BEB" w:rsidP="00962A1E">
      <w:pPr>
        <w:spacing w:after="0" w:line="276" w:lineRule="auto"/>
        <w:contextualSpacing/>
        <w:rPr>
          <w:rFonts w:cstheme="minorHAnsi"/>
        </w:rPr>
      </w:pPr>
      <w:r w:rsidRPr="00962A1E">
        <w:rPr>
          <w:rFonts w:cstheme="minorHAnsi"/>
        </w:rPr>
        <w:t>Ontario’s 2021-22 Budget must enhance SSAH funding so that the waiting list is eliminated and all children and youth are supported as soon as they become eligible.</w:t>
      </w:r>
    </w:p>
    <w:p w14:paraId="3CFEBCBF" w14:textId="139BBDBC" w:rsidR="00332BEB" w:rsidRPr="00962A1E" w:rsidRDefault="00332BEB" w:rsidP="00962A1E">
      <w:pPr>
        <w:spacing w:after="0" w:line="276" w:lineRule="auto"/>
        <w:contextualSpacing/>
        <w:rPr>
          <w:rFonts w:cstheme="minorHAnsi"/>
        </w:rPr>
      </w:pPr>
    </w:p>
    <w:p w14:paraId="674C1174" w14:textId="1841D0CB" w:rsidR="00332BEB" w:rsidRPr="00962A1E" w:rsidRDefault="00962A1E" w:rsidP="00962A1E">
      <w:pPr>
        <w:spacing w:after="0" w:line="276" w:lineRule="auto"/>
        <w:contextualSpacing/>
        <w:rPr>
          <w:rFonts w:cstheme="minorHAnsi"/>
          <w:b/>
          <w:bCs/>
          <w:color w:val="C00000"/>
        </w:rPr>
      </w:pPr>
      <w:r w:rsidRPr="00962A1E">
        <w:rPr>
          <w:rFonts w:cstheme="minorHAnsi"/>
          <w:b/>
          <w:bCs/>
          <w:color w:val="C00000"/>
        </w:rPr>
        <w:t>HOW TO TAKE ACTION:</w:t>
      </w:r>
    </w:p>
    <w:p w14:paraId="6E83FEF0" w14:textId="78A4DE0D" w:rsidR="002D6B76" w:rsidRPr="00962A1E" w:rsidRDefault="00332BEB" w:rsidP="00962A1E">
      <w:pPr>
        <w:pStyle w:val="ListParagraph"/>
        <w:numPr>
          <w:ilvl w:val="0"/>
          <w:numId w:val="2"/>
        </w:numPr>
        <w:spacing w:after="0" w:line="276" w:lineRule="auto"/>
        <w:rPr>
          <w:rFonts w:cstheme="minorHAnsi"/>
        </w:rPr>
      </w:pPr>
      <w:r w:rsidRPr="00962A1E">
        <w:rPr>
          <w:rFonts w:cstheme="minorHAnsi"/>
        </w:rPr>
        <w:t xml:space="preserve">Find out who your MPP. Click on this link to find your MPP’s contact information </w:t>
      </w:r>
      <w:hyperlink r:id="rId10" w:history="1">
        <w:r w:rsidR="002D6B76" w:rsidRPr="00962A1E">
          <w:rPr>
            <w:rStyle w:val="Hyperlink"/>
            <w:rFonts w:cstheme="minorHAnsi"/>
          </w:rPr>
          <w:t>https://www.ola.org/en/members</w:t>
        </w:r>
      </w:hyperlink>
    </w:p>
    <w:p w14:paraId="67E79AF2" w14:textId="1EB41F2B" w:rsidR="00332BEB" w:rsidRPr="00962A1E" w:rsidRDefault="00332BEB" w:rsidP="00962A1E">
      <w:pPr>
        <w:pStyle w:val="ListParagraph"/>
        <w:numPr>
          <w:ilvl w:val="0"/>
          <w:numId w:val="2"/>
        </w:numPr>
        <w:spacing w:after="0" w:line="276" w:lineRule="auto"/>
        <w:rPr>
          <w:rFonts w:cstheme="minorHAnsi"/>
        </w:rPr>
      </w:pPr>
      <w:r w:rsidRPr="00962A1E">
        <w:rPr>
          <w:rFonts w:cstheme="minorHAnsi"/>
        </w:rPr>
        <w:t>Send a message to your MPP and encourage others in your network as well. You can cut and paste the sample message below</w:t>
      </w:r>
      <w:r w:rsidR="00962A1E">
        <w:rPr>
          <w:rFonts w:cstheme="minorHAnsi"/>
        </w:rPr>
        <w:t xml:space="preserve"> and send by email or use as a script for a phone call</w:t>
      </w:r>
      <w:r w:rsidRPr="00962A1E">
        <w:rPr>
          <w:rFonts w:cstheme="minorHAnsi"/>
        </w:rPr>
        <w:t>.</w:t>
      </w:r>
    </w:p>
    <w:p w14:paraId="7854DAA0" w14:textId="5CDF07F2" w:rsidR="00332BEB" w:rsidRPr="00962A1E" w:rsidRDefault="00962A1E" w:rsidP="00962A1E">
      <w:pPr>
        <w:spacing w:after="0" w:line="276" w:lineRule="auto"/>
        <w:contextualSpacing/>
        <w:rPr>
          <w:rFonts w:cstheme="minorHAnsi"/>
        </w:rPr>
      </w:pPr>
      <w:r w:rsidRPr="00962A1E">
        <w:rPr>
          <w:rFonts w:cstheme="minorHAnsi"/>
          <w:noProof/>
          <w:lang w:val="en-US"/>
        </w:rPr>
        <mc:AlternateContent>
          <mc:Choice Requires="wps">
            <w:drawing>
              <wp:anchor distT="0" distB="0" distL="114300" distR="114300" simplePos="0" relativeHeight="251659264" behindDoc="0" locked="0" layoutInCell="1" allowOverlap="1" wp14:anchorId="7340BE41" wp14:editId="293B980F">
                <wp:simplePos x="0" y="0"/>
                <wp:positionH relativeFrom="column">
                  <wp:posOffset>38100</wp:posOffset>
                </wp:positionH>
                <wp:positionV relativeFrom="paragraph">
                  <wp:posOffset>145415</wp:posOffset>
                </wp:positionV>
                <wp:extent cx="6076950" cy="1270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0769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9CA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1.45pt" to="48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" strokecolor="#4472c4 [3204]" strokeweight=".5pt">
                <v:stroke joinstyle="miter"/>
              </v:line>
            </w:pict>
          </mc:Fallback>
        </mc:AlternateContent>
      </w:r>
    </w:p>
    <w:p w14:paraId="6BF56AC1" w14:textId="7D18A8F2" w:rsidR="00332BEB" w:rsidRPr="00962A1E" w:rsidRDefault="00332BEB" w:rsidP="00962A1E">
      <w:pPr>
        <w:spacing w:after="0" w:line="276" w:lineRule="auto"/>
        <w:contextualSpacing/>
        <w:rPr>
          <w:rFonts w:cstheme="minorHAnsi"/>
          <w:b/>
          <w:bCs/>
        </w:rPr>
      </w:pPr>
      <w:r w:rsidRPr="00962A1E">
        <w:rPr>
          <w:rFonts w:cstheme="minorHAnsi"/>
          <w:b/>
          <w:bCs/>
        </w:rPr>
        <w:t>SAMPLE MESSAGE</w:t>
      </w:r>
    </w:p>
    <w:p w14:paraId="7B9D4F2A" w14:textId="77777777" w:rsidR="00962A1E" w:rsidRPr="00962A1E" w:rsidRDefault="00962A1E" w:rsidP="00962A1E">
      <w:pPr>
        <w:spacing w:after="0" w:line="276" w:lineRule="auto"/>
        <w:contextualSpacing/>
        <w:rPr>
          <w:rFonts w:cstheme="minorHAnsi"/>
        </w:rPr>
      </w:pPr>
    </w:p>
    <w:p w14:paraId="2D79BEE5" w14:textId="5158C3BB" w:rsidR="00332BEB" w:rsidRDefault="00332BEB" w:rsidP="00962A1E">
      <w:pPr>
        <w:spacing w:after="0" w:line="276" w:lineRule="auto"/>
        <w:contextualSpacing/>
        <w:rPr>
          <w:rFonts w:cstheme="minorHAnsi"/>
        </w:rPr>
      </w:pPr>
      <w:r w:rsidRPr="00962A1E">
        <w:rPr>
          <w:rFonts w:cstheme="minorHAnsi"/>
        </w:rPr>
        <w:t xml:space="preserve">Dear  </w:t>
      </w:r>
      <w:r w:rsidRPr="00962A1E">
        <w:rPr>
          <w:rFonts w:cstheme="minorHAnsi"/>
          <w:highlight w:val="yellow"/>
        </w:rPr>
        <w:t>[MPP’S NAME]</w:t>
      </w:r>
      <w:r w:rsidR="00962A1E" w:rsidRPr="00962A1E">
        <w:rPr>
          <w:rFonts w:cstheme="minorHAnsi"/>
          <w:highlight w:val="yellow"/>
        </w:rPr>
        <w:t>,</w:t>
      </w:r>
    </w:p>
    <w:p w14:paraId="5559C2C3" w14:textId="77777777" w:rsidR="00962A1E" w:rsidRPr="00962A1E" w:rsidRDefault="00962A1E" w:rsidP="00962A1E">
      <w:pPr>
        <w:spacing w:after="0" w:line="276" w:lineRule="auto"/>
        <w:contextualSpacing/>
        <w:rPr>
          <w:rFonts w:cstheme="minorHAnsi"/>
        </w:rPr>
      </w:pPr>
    </w:p>
    <w:p w14:paraId="516F8C35" w14:textId="28685425" w:rsidR="00962A1E" w:rsidRDefault="00332BEB" w:rsidP="00962A1E">
      <w:pPr>
        <w:spacing w:after="0" w:line="276" w:lineRule="auto"/>
        <w:contextualSpacing/>
        <w:rPr>
          <w:rFonts w:cstheme="minorHAnsi"/>
        </w:rPr>
      </w:pPr>
      <w:r w:rsidRPr="00962A1E">
        <w:rPr>
          <w:rFonts w:cstheme="minorHAnsi"/>
        </w:rPr>
        <w:t>I am writing as to express my concern that thousand of children and youth</w:t>
      </w:r>
      <w:r w:rsidR="0059763F" w:rsidRPr="00962A1E">
        <w:rPr>
          <w:rFonts w:cstheme="minorHAnsi"/>
        </w:rPr>
        <w:t xml:space="preserve"> are languishing on </w:t>
      </w:r>
      <w:r w:rsidR="00D812F2">
        <w:rPr>
          <w:rFonts w:cstheme="minorHAnsi"/>
        </w:rPr>
        <w:t xml:space="preserve">long </w:t>
      </w:r>
      <w:r w:rsidR="0059763F" w:rsidRPr="00962A1E">
        <w:rPr>
          <w:rFonts w:cstheme="minorHAnsi"/>
        </w:rPr>
        <w:t>waiting lists for Special Services</w:t>
      </w:r>
      <w:r w:rsidR="00962A1E" w:rsidRPr="00962A1E">
        <w:rPr>
          <w:rFonts w:cstheme="minorHAnsi"/>
        </w:rPr>
        <w:t xml:space="preserve"> at Home (SSAH) – some waiting for years.</w:t>
      </w:r>
    </w:p>
    <w:p w14:paraId="6F010940" w14:textId="77777777" w:rsidR="00962A1E" w:rsidRPr="00962A1E" w:rsidRDefault="00962A1E" w:rsidP="00962A1E">
      <w:pPr>
        <w:spacing w:after="0" w:line="276" w:lineRule="auto"/>
        <w:contextualSpacing/>
        <w:rPr>
          <w:rFonts w:cstheme="minorHAnsi"/>
        </w:rPr>
      </w:pPr>
    </w:p>
    <w:p w14:paraId="5473713D" w14:textId="4570E8E8" w:rsidR="00AA61BC" w:rsidRDefault="0059763F" w:rsidP="00962A1E">
      <w:pPr>
        <w:spacing w:after="0" w:line="276" w:lineRule="auto"/>
        <w:contextualSpacing/>
        <w:rPr>
          <w:rFonts w:cstheme="minorHAnsi"/>
          <w:color w:val="000000"/>
        </w:rPr>
      </w:pPr>
      <w:r w:rsidRPr="00962A1E">
        <w:rPr>
          <w:rFonts w:cstheme="minorHAnsi"/>
        </w:rPr>
        <w:t xml:space="preserve"> </w:t>
      </w:r>
      <w:r w:rsidR="00962A1E" w:rsidRPr="00962A1E">
        <w:rPr>
          <w:rFonts w:cstheme="minorHAnsi"/>
          <w:color w:val="000000"/>
        </w:rPr>
        <w:t>SSAH</w:t>
      </w:r>
      <w:r w:rsidR="00AA61BC" w:rsidRPr="00962A1E">
        <w:rPr>
          <w:rFonts w:cstheme="minorHAnsi"/>
          <w:color w:val="000000"/>
        </w:rPr>
        <w:t xml:space="preserve"> is an extremely important and cost-effective way to improve the lives of Ontario children and youth with disabilities. Families receive funding for workers or other supports so that young people can participate in and contribute to their communities. </w:t>
      </w:r>
    </w:p>
    <w:p w14:paraId="7006D651" w14:textId="77777777" w:rsidR="00962A1E" w:rsidRPr="00962A1E" w:rsidRDefault="00962A1E" w:rsidP="00962A1E">
      <w:pPr>
        <w:spacing w:after="0" w:line="276" w:lineRule="auto"/>
        <w:contextualSpacing/>
        <w:rPr>
          <w:rFonts w:cstheme="minorHAnsi"/>
        </w:rPr>
      </w:pPr>
    </w:p>
    <w:p w14:paraId="0E2B66A0" w14:textId="77201B96" w:rsidR="00962A1E" w:rsidRDefault="00962A1E" w:rsidP="00755813">
      <w:pPr>
        <w:spacing w:after="0" w:line="276" w:lineRule="auto"/>
        <w:contextualSpacing/>
        <w:rPr>
          <w:rFonts w:cstheme="minorHAnsi"/>
          <w:b/>
          <w:bCs/>
        </w:rPr>
      </w:pPr>
      <w:r w:rsidRPr="00962A1E">
        <w:t>We</w:t>
      </w:r>
      <w:r w:rsidR="00755813">
        <w:t xml:space="preserve"> urge the government to </w:t>
      </w:r>
      <w:r w:rsidR="00755813" w:rsidRPr="00B336B7">
        <w:rPr>
          <w:color w:val="000000" w:themeColor="text1"/>
        </w:rPr>
        <w:t>ensure that</w:t>
      </w:r>
      <w:r w:rsidRPr="00B336B7">
        <w:rPr>
          <w:color w:val="000000" w:themeColor="text1"/>
        </w:rPr>
        <w:t xml:space="preserve"> </w:t>
      </w:r>
      <w:r w:rsidRPr="00962A1E">
        <w:t xml:space="preserve">children, youth and their families who live with disability receive immediate support. </w:t>
      </w:r>
      <w:r w:rsidRPr="00962A1E">
        <w:rPr>
          <w:rFonts w:cstheme="minorHAnsi"/>
          <w:b/>
          <w:bCs/>
        </w:rPr>
        <w:t>Ontario’s 2021-22 Budget must enhance SSAH funding so that the waiting list is eliminated and all children and youth are supported as soon as they become eligible.</w:t>
      </w:r>
    </w:p>
    <w:p w14:paraId="76596293" w14:textId="77777777" w:rsidR="00755813" w:rsidRPr="00755813" w:rsidRDefault="00755813" w:rsidP="00755813">
      <w:pPr>
        <w:spacing w:after="0" w:line="276" w:lineRule="auto"/>
        <w:contextualSpacing/>
        <w:rPr>
          <w:rFonts w:cstheme="minorHAnsi"/>
          <w:b/>
          <w:bCs/>
        </w:rPr>
      </w:pPr>
    </w:p>
    <w:p w14:paraId="666C2548" w14:textId="7653F6AE" w:rsidR="00962A1E" w:rsidRPr="00962A1E" w:rsidRDefault="00962A1E">
      <w:r w:rsidRPr="00962A1E">
        <w:rPr>
          <w:highlight w:val="yellow"/>
        </w:rPr>
        <w:t>[ADD YOUR OWN PERSONALIZED MESSAGE IF YOU WISH]</w:t>
      </w:r>
    </w:p>
    <w:p w14:paraId="30C5F09D" w14:textId="77777777" w:rsidR="00755813" w:rsidRDefault="00962A1E">
      <w:r w:rsidRPr="00962A1E">
        <w:t>Sincerely,</w:t>
      </w:r>
      <w:r w:rsidR="00755813">
        <w:t xml:space="preserve">  </w:t>
      </w:r>
    </w:p>
    <w:p w14:paraId="58192E54" w14:textId="34AC7706" w:rsidR="00962A1E" w:rsidRPr="00962A1E" w:rsidRDefault="00962A1E">
      <w:r w:rsidRPr="00962A1E">
        <w:t>[YOUR NAME]</w:t>
      </w:r>
    </w:p>
    <w:sectPr w:rsidR="00962A1E" w:rsidRPr="00962A1E" w:rsidSect="00962A1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2D5F"/>
    <w:multiLevelType w:val="multilevel"/>
    <w:tmpl w:val="A94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A119E"/>
    <w:multiLevelType w:val="hybridMultilevel"/>
    <w:tmpl w:val="F6E0BA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NbAwNDAxMjQ3MjRU0lEKTi0uzszPAykwqgUAMULJpywAAAA="/>
  </w:docVars>
  <w:rsids>
    <w:rsidRoot w:val="002D6B76"/>
    <w:rsid w:val="002D6B76"/>
    <w:rsid w:val="00303F0B"/>
    <w:rsid w:val="00332BEB"/>
    <w:rsid w:val="0059763F"/>
    <w:rsid w:val="006E5606"/>
    <w:rsid w:val="00755813"/>
    <w:rsid w:val="00962A1E"/>
    <w:rsid w:val="00967C9A"/>
    <w:rsid w:val="009F74FA"/>
    <w:rsid w:val="00A33C9A"/>
    <w:rsid w:val="00AA61BC"/>
    <w:rsid w:val="00B336B7"/>
    <w:rsid w:val="00D812F2"/>
    <w:rsid w:val="00ED05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1F48D"/>
  <w15:docId w15:val="{70C8A977-7B18-41BE-B626-DB0A58B0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B76"/>
    <w:rPr>
      <w:color w:val="0563C1" w:themeColor="hyperlink"/>
      <w:u w:val="single"/>
    </w:rPr>
  </w:style>
  <w:style w:type="character" w:customStyle="1" w:styleId="UnresolvedMention1">
    <w:name w:val="Unresolved Mention1"/>
    <w:basedOn w:val="DefaultParagraphFont"/>
    <w:uiPriority w:val="99"/>
    <w:semiHidden/>
    <w:unhideWhenUsed/>
    <w:rsid w:val="002D6B76"/>
    <w:rPr>
      <w:color w:val="605E5C"/>
      <w:shd w:val="clear" w:color="auto" w:fill="E1DFDD"/>
    </w:rPr>
  </w:style>
  <w:style w:type="paragraph" w:styleId="NormalWeb">
    <w:name w:val="Normal (Web)"/>
    <w:basedOn w:val="Normal"/>
    <w:uiPriority w:val="99"/>
    <w:semiHidden/>
    <w:unhideWhenUsed/>
    <w:rsid w:val="002D6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32BEB"/>
    <w:pPr>
      <w:ind w:left="720"/>
      <w:contextualSpacing/>
    </w:pPr>
  </w:style>
  <w:style w:type="paragraph" w:styleId="BalloonText">
    <w:name w:val="Balloon Text"/>
    <w:basedOn w:val="Normal"/>
    <w:link w:val="BalloonTextChar"/>
    <w:uiPriority w:val="99"/>
    <w:semiHidden/>
    <w:unhideWhenUsed/>
    <w:rsid w:val="00AA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1BC"/>
    <w:rPr>
      <w:rFonts w:ascii="Segoe UI" w:hAnsi="Segoe UI" w:cs="Segoe UI"/>
      <w:sz w:val="18"/>
      <w:szCs w:val="18"/>
    </w:rPr>
  </w:style>
  <w:style w:type="character" w:styleId="UnresolvedMention">
    <w:name w:val="Unresolved Mention"/>
    <w:basedOn w:val="DefaultParagraphFont"/>
    <w:uiPriority w:val="99"/>
    <w:semiHidden/>
    <w:unhideWhenUsed/>
    <w:rsid w:val="006E5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19228">
      <w:bodyDiv w:val="1"/>
      <w:marLeft w:val="0"/>
      <w:marRight w:val="0"/>
      <w:marTop w:val="0"/>
      <w:marBottom w:val="0"/>
      <w:divBdr>
        <w:top w:val="none" w:sz="0" w:space="0" w:color="auto"/>
        <w:left w:val="none" w:sz="0" w:space="0" w:color="auto"/>
        <w:bottom w:val="none" w:sz="0" w:space="0" w:color="auto"/>
        <w:right w:val="none" w:sz="0" w:space="0" w:color="auto"/>
      </w:divBdr>
    </w:div>
    <w:div w:id="17344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la.org/en/members" TargetMode="External"/><Relationship Id="rId4" Type="http://schemas.openxmlformats.org/officeDocument/2006/relationships/numbering" Target="numbering.xml"/><Relationship Id="rId9" Type="http://schemas.openxmlformats.org/officeDocument/2006/relationships/hyperlink" Target="https://d718293e-c3b2-4015-95b3-51454cb27bc5.filesusr.com/ugd/3ec4f6_e8767278a946499282ee5e5f566ac0f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2D10E0440EB2469A2EA133E8D26DB3" ma:contentTypeVersion="12" ma:contentTypeDescription="Create a new document." ma:contentTypeScope="" ma:versionID="df9f342d428e03340fa9157fa2397855">
  <xsd:schema xmlns:xsd="http://www.w3.org/2001/XMLSchema" xmlns:xs="http://www.w3.org/2001/XMLSchema" xmlns:p="http://schemas.microsoft.com/office/2006/metadata/properties" xmlns:ns3="adc4f201-0e3f-4ed4-934b-64ef1928873a" xmlns:ns4="7d390c88-e95d-4511-b466-b20aaeb29fe6" targetNamespace="http://schemas.microsoft.com/office/2006/metadata/properties" ma:root="true" ma:fieldsID="2be2a47108c36f3c5c97c52a8c4b0e94" ns3:_="" ns4:_="">
    <xsd:import namespace="adc4f201-0e3f-4ed4-934b-64ef1928873a"/>
    <xsd:import namespace="7d390c88-e95d-4511-b466-b20aaeb29f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4f201-0e3f-4ed4-934b-64ef19288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90c88-e95d-4511-b466-b20aaeb29f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D621D-B5E3-48B5-9827-EDC653E358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621E4-7826-4D3C-B175-F2EEC5C04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4f201-0e3f-4ed4-934b-64ef1928873a"/>
    <ds:schemaRef ds:uri="7d390c88-e95d-4511-b466-b20aaeb29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4BF5F-C053-4E0E-A342-C491ACCB9B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Gagnon</dc:creator>
  <cp:keywords/>
  <dc:description/>
  <cp:lastModifiedBy>Xavier Noordermeer</cp:lastModifiedBy>
  <cp:revision>2</cp:revision>
  <dcterms:created xsi:type="dcterms:W3CDTF">2021-03-18T22:30:00Z</dcterms:created>
  <dcterms:modified xsi:type="dcterms:W3CDTF">2021-03-18T22:30:00Z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0x0101007E2D10E0440EB2469A2EA133E8D26DB3</vt:lpwstr>
  </property>
</Properties>
</file>